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78" w:type="dxa"/>
        <w:jc w:val="center"/>
        <w:tblLook w:val="04A0" w:firstRow="1" w:lastRow="0" w:firstColumn="1" w:lastColumn="0" w:noHBand="0" w:noVBand="1"/>
      </w:tblPr>
      <w:tblGrid>
        <w:gridCol w:w="1134"/>
        <w:gridCol w:w="6778"/>
        <w:gridCol w:w="822"/>
        <w:gridCol w:w="522"/>
        <w:gridCol w:w="522"/>
      </w:tblGrid>
      <w:tr w:rsidR="000025D7" w:rsidRPr="00E61DCE" w14:paraId="1C983B09" w14:textId="77777777" w:rsidTr="000025D7">
        <w:trPr>
          <w:trHeight w:val="1152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A23BA96" w14:textId="77777777" w:rsidR="000025D7" w:rsidRPr="00E61DCE" w:rsidRDefault="000025D7" w:rsidP="000025D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1DCE">
              <w:rPr>
                <w:rFonts w:ascii="ＭＳ 明朝" w:eastAsia="ＭＳ 明朝" w:hAnsi="ＭＳ 明朝" w:hint="eastAsia"/>
                <w:sz w:val="20"/>
                <w:szCs w:val="20"/>
              </w:rPr>
              <w:t>評価項目</w:t>
            </w:r>
          </w:p>
        </w:tc>
        <w:tc>
          <w:tcPr>
            <w:tcW w:w="6778" w:type="dxa"/>
            <w:shd w:val="clear" w:color="auto" w:fill="auto"/>
            <w:vAlign w:val="center"/>
          </w:tcPr>
          <w:p w14:paraId="37C2379F" w14:textId="0EB827EC" w:rsidR="000025D7" w:rsidRPr="006649BA" w:rsidRDefault="000025D7" w:rsidP="000025D7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審査基準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DC9E69" w14:textId="77777777" w:rsidR="000025D7" w:rsidRPr="00E61DCE" w:rsidRDefault="000025D7" w:rsidP="000025D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1DCE">
              <w:rPr>
                <w:rFonts w:ascii="ＭＳ 明朝" w:eastAsia="ＭＳ 明朝" w:hAnsi="ＭＳ 明朝" w:hint="eastAsia"/>
                <w:sz w:val="20"/>
                <w:szCs w:val="20"/>
              </w:rPr>
              <w:t>配点</w:t>
            </w:r>
          </w:p>
        </w:tc>
        <w:tc>
          <w:tcPr>
            <w:tcW w:w="522" w:type="dxa"/>
            <w:shd w:val="clear" w:color="auto" w:fill="auto"/>
            <w:textDirection w:val="tbRlV"/>
            <w:vAlign w:val="center"/>
          </w:tcPr>
          <w:p w14:paraId="1AB5FF35" w14:textId="77777777" w:rsidR="000025D7" w:rsidRPr="00E61DCE" w:rsidRDefault="000025D7" w:rsidP="00D336BC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1DCE">
              <w:rPr>
                <w:rFonts w:ascii="ＭＳ 明朝" w:eastAsia="ＭＳ 明朝" w:hAnsi="ＭＳ 明朝" w:hint="eastAsia"/>
                <w:sz w:val="20"/>
                <w:szCs w:val="20"/>
              </w:rPr>
              <w:t>１次審査</w:t>
            </w:r>
          </w:p>
        </w:tc>
        <w:tc>
          <w:tcPr>
            <w:tcW w:w="522" w:type="dxa"/>
            <w:shd w:val="clear" w:color="auto" w:fill="auto"/>
            <w:textDirection w:val="tbRlV"/>
            <w:vAlign w:val="center"/>
          </w:tcPr>
          <w:p w14:paraId="530C5EA8" w14:textId="77777777" w:rsidR="000025D7" w:rsidRPr="00E61DCE" w:rsidRDefault="000025D7" w:rsidP="00D336BC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1DCE">
              <w:rPr>
                <w:rFonts w:ascii="ＭＳ 明朝" w:eastAsia="ＭＳ 明朝" w:hAnsi="ＭＳ 明朝" w:hint="eastAsia"/>
                <w:sz w:val="20"/>
                <w:szCs w:val="20"/>
              </w:rPr>
              <w:t>２次審査</w:t>
            </w:r>
          </w:p>
        </w:tc>
      </w:tr>
      <w:tr w:rsidR="000025D7" w:rsidRPr="00E61DCE" w14:paraId="22735A3C" w14:textId="77777777" w:rsidTr="000025D7">
        <w:trPr>
          <w:cantSplit/>
          <w:trHeight w:val="1152"/>
          <w:tblHeader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29173FB" w14:textId="256EA566" w:rsidR="000025D7" w:rsidRPr="00E61DCE" w:rsidRDefault="000025D7" w:rsidP="000025D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実施体制</w:t>
            </w:r>
          </w:p>
        </w:tc>
        <w:tc>
          <w:tcPr>
            <w:tcW w:w="6778" w:type="dxa"/>
            <w:shd w:val="clear" w:color="auto" w:fill="auto"/>
            <w:vAlign w:val="center"/>
          </w:tcPr>
          <w:p w14:paraId="4C3B8875" w14:textId="25879F53" w:rsidR="000025D7" w:rsidRDefault="000025D7" w:rsidP="00AD24E8">
            <w:pPr>
              <w:pStyle w:val="a8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198C">
              <w:rPr>
                <w:rFonts w:ascii="ＭＳ 明朝" w:eastAsia="ＭＳ 明朝" w:hAnsi="ＭＳ 明朝" w:hint="eastAsia"/>
                <w:sz w:val="20"/>
                <w:szCs w:val="20"/>
              </w:rPr>
              <w:t>本業務の遂行に迅速かつ柔軟に対応できる組織体制であり、業務遂行に必要な人員が十分に確保されているか。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2EEC28D" w14:textId="24E2DC8C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CAA7117" w14:textId="75972FB8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1C15F56" w14:textId="39DC3BCC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</w:tr>
      <w:tr w:rsidR="000025D7" w:rsidRPr="00E61DCE" w14:paraId="58809F73" w14:textId="77777777" w:rsidTr="000025D7">
        <w:trPr>
          <w:cantSplit/>
          <w:trHeight w:val="1152"/>
          <w:tblHeader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A09A870" w14:textId="77777777" w:rsidR="000025D7" w:rsidRPr="00E61DCE" w:rsidRDefault="000025D7" w:rsidP="000025D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2B4D8C94" w14:textId="066950CA" w:rsidR="000025D7" w:rsidRDefault="000025D7" w:rsidP="00E63470">
            <w:pPr>
              <w:pStyle w:val="a8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C039A">
              <w:rPr>
                <w:rFonts w:ascii="ＭＳ 明朝" w:eastAsia="ＭＳ 明朝" w:hAnsi="ＭＳ 明朝" w:hint="eastAsia"/>
                <w:sz w:val="20"/>
                <w:szCs w:val="20"/>
              </w:rPr>
              <w:t>配置予定者の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令和元年度以降の</w:t>
            </w:r>
            <w:r w:rsidRPr="007C039A">
              <w:rPr>
                <w:rFonts w:ascii="ＭＳ 明朝" w:eastAsia="ＭＳ 明朝" w:hAnsi="ＭＳ 明朝" w:hint="eastAsia"/>
                <w:sz w:val="20"/>
                <w:szCs w:val="20"/>
              </w:rPr>
              <w:t>業務実績は十分であるか。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916C3C2" w14:textId="5482D146" w:rsidR="000025D7" w:rsidRPr="00E61DCE" w:rsidRDefault="000025D7" w:rsidP="00E6347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8373B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960D9F1" w14:textId="7042523D" w:rsidR="000025D7" w:rsidRPr="00E61DCE" w:rsidRDefault="000025D7" w:rsidP="00E6347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455E9"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395E50A" w14:textId="50EEC91D" w:rsidR="000025D7" w:rsidRPr="00E61DCE" w:rsidRDefault="000025D7" w:rsidP="00E6347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</w:tr>
      <w:tr w:rsidR="000025D7" w:rsidRPr="00E61DCE" w14:paraId="3761BF64" w14:textId="77777777" w:rsidTr="000025D7">
        <w:trPr>
          <w:cantSplit/>
          <w:trHeight w:val="1152"/>
          <w:tblHeader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971F17E" w14:textId="77777777" w:rsidR="000025D7" w:rsidRPr="00E61DCE" w:rsidRDefault="000025D7" w:rsidP="000025D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54579AA1" w14:textId="2CCDCCFE" w:rsidR="000025D7" w:rsidRDefault="000025D7" w:rsidP="00E63470">
            <w:pPr>
              <w:pStyle w:val="a8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6198C">
              <w:rPr>
                <w:rFonts w:ascii="ＭＳ 明朝" w:eastAsia="ＭＳ 明朝" w:hAnsi="ＭＳ 明朝" w:hint="eastAsia"/>
                <w:sz w:val="20"/>
                <w:szCs w:val="20"/>
              </w:rPr>
              <w:t>専任性が確保できるか。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FD3EA02" w14:textId="491CCA1D" w:rsidR="000025D7" w:rsidRPr="00E61DCE" w:rsidRDefault="000025D7" w:rsidP="00E6347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8373B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FC51F33" w14:textId="3B59EB71" w:rsidR="000025D7" w:rsidRPr="00E61DCE" w:rsidRDefault="000025D7" w:rsidP="00E6347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455E9"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84AC484" w14:textId="73A64CBA" w:rsidR="000025D7" w:rsidRPr="00E61DCE" w:rsidRDefault="000025D7" w:rsidP="00E63470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</w:tr>
      <w:tr w:rsidR="000025D7" w:rsidRPr="00E61DCE" w14:paraId="2F4FDF09" w14:textId="77777777" w:rsidTr="000025D7">
        <w:trPr>
          <w:cantSplit/>
          <w:trHeight w:val="1152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317DCBC" w14:textId="71DB9349" w:rsidR="000025D7" w:rsidRPr="00E61DCE" w:rsidRDefault="000025D7" w:rsidP="000025D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業務実績</w:t>
            </w:r>
          </w:p>
        </w:tc>
        <w:tc>
          <w:tcPr>
            <w:tcW w:w="6778" w:type="dxa"/>
            <w:shd w:val="clear" w:color="auto" w:fill="auto"/>
            <w:vAlign w:val="center"/>
          </w:tcPr>
          <w:p w14:paraId="1F1079DF" w14:textId="6E3DE6B7" w:rsidR="000025D7" w:rsidRDefault="000025D7" w:rsidP="00AD24E8">
            <w:pPr>
              <w:pStyle w:val="a8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令和元年度以降に</w:t>
            </w:r>
            <w:r w:rsidRPr="00E61DCE">
              <w:rPr>
                <w:rFonts w:ascii="ＭＳ 明朝" w:eastAsia="ＭＳ 明朝" w:hAnsi="ＭＳ 明朝" w:hint="eastAsia"/>
                <w:sz w:val="20"/>
                <w:szCs w:val="20"/>
              </w:rPr>
              <w:t>公共施設等への太陽光発電設備設置可能性調査等、本業務と同様の業務実績があるか。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2028EA" w14:textId="45107769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E8F19" w14:textId="03AA1C81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455E9"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1546FBF" w14:textId="4DDA6AB0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</w:tr>
      <w:tr w:rsidR="000025D7" w:rsidRPr="00E61DCE" w14:paraId="5AE33FBB" w14:textId="77777777" w:rsidTr="000025D7">
        <w:trPr>
          <w:cantSplit/>
          <w:trHeight w:val="1152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62C1E49" w14:textId="0B91115F" w:rsidR="000025D7" w:rsidRPr="00E61DCE" w:rsidRDefault="000025D7" w:rsidP="000025D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提案総評</w:t>
            </w:r>
          </w:p>
        </w:tc>
        <w:tc>
          <w:tcPr>
            <w:tcW w:w="6778" w:type="dxa"/>
            <w:shd w:val="clear" w:color="auto" w:fill="auto"/>
            <w:vAlign w:val="center"/>
          </w:tcPr>
          <w:p w14:paraId="61EA2BA0" w14:textId="57C8EE65" w:rsidR="000025D7" w:rsidRDefault="000025D7" w:rsidP="00850C04">
            <w:pPr>
              <w:pStyle w:val="a8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仕様書</w:t>
            </w:r>
            <w:r w:rsidRPr="00E61DCE">
              <w:rPr>
                <w:rFonts w:ascii="ＭＳ 明朝" w:eastAsia="ＭＳ 明朝" w:hAnsi="ＭＳ 明朝" w:hint="eastAsia"/>
                <w:sz w:val="20"/>
                <w:szCs w:val="20"/>
              </w:rPr>
              <w:t>に沿った提案(独自提案を含む)となっているか。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9889AA" w14:textId="0E6C1DAD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52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9E63837" w14:textId="77777777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200780C1" w14:textId="4F3BCA2A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</w:tr>
      <w:tr w:rsidR="000025D7" w:rsidRPr="00E61DCE" w14:paraId="32DF0944" w14:textId="77777777" w:rsidTr="000025D7">
        <w:trPr>
          <w:cantSplit/>
          <w:trHeight w:val="1152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01EF28E" w14:textId="1936C014" w:rsidR="000025D7" w:rsidRPr="00E61DCE" w:rsidRDefault="000025D7" w:rsidP="000025D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工程</w:t>
            </w:r>
          </w:p>
        </w:tc>
        <w:tc>
          <w:tcPr>
            <w:tcW w:w="6778" w:type="dxa"/>
            <w:shd w:val="clear" w:color="auto" w:fill="auto"/>
            <w:vAlign w:val="center"/>
          </w:tcPr>
          <w:p w14:paraId="6B5B6CD9" w14:textId="526E7288" w:rsidR="000025D7" w:rsidRPr="00850C04" w:rsidRDefault="000025D7" w:rsidP="00CF08AC">
            <w:pPr>
              <w:pStyle w:val="a8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61DCE">
              <w:rPr>
                <w:rFonts w:ascii="ＭＳ 明朝" w:eastAsia="ＭＳ 明朝" w:hAnsi="ＭＳ 明朝" w:hint="eastAsia"/>
                <w:sz w:val="20"/>
                <w:szCs w:val="20"/>
              </w:rPr>
              <w:t>業務工程等が現実的かつ効果的な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実施体制・</w:t>
            </w:r>
            <w:r w:rsidRPr="00E61DCE">
              <w:rPr>
                <w:rFonts w:ascii="ＭＳ 明朝" w:eastAsia="ＭＳ 明朝" w:hAnsi="ＭＳ 明朝" w:hint="eastAsia"/>
                <w:sz w:val="20"/>
                <w:szCs w:val="20"/>
              </w:rPr>
              <w:t>スケジュールとなっているか。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6BA5E9" w14:textId="71B1B68C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52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5C8B6D6" w14:textId="77777777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501AE564" w14:textId="4F67D9B0" w:rsidR="000025D7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</w:tr>
      <w:tr w:rsidR="000025D7" w:rsidRPr="00E61DCE" w14:paraId="5774DF23" w14:textId="77777777" w:rsidTr="000025D7">
        <w:trPr>
          <w:cantSplit/>
          <w:trHeight w:val="1152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6EAE82F" w14:textId="50212FD1" w:rsidR="000025D7" w:rsidRPr="004C7819" w:rsidRDefault="000025D7" w:rsidP="000025D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調査</w:t>
            </w:r>
          </w:p>
        </w:tc>
        <w:tc>
          <w:tcPr>
            <w:tcW w:w="6778" w:type="dxa"/>
            <w:shd w:val="clear" w:color="auto" w:fill="auto"/>
            <w:vAlign w:val="center"/>
          </w:tcPr>
          <w:p w14:paraId="673C52B9" w14:textId="7C57DBBE" w:rsidR="000025D7" w:rsidRDefault="000025D7" w:rsidP="00D33F6F">
            <w:pPr>
              <w:pStyle w:val="a8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情報収集、建築物への負荷、情報整理及び分析は具体的で結果が期待できる</w:t>
            </w:r>
            <w:r w:rsidR="00DD1732">
              <w:rPr>
                <w:rFonts w:ascii="ＭＳ 明朝" w:eastAsia="ＭＳ 明朝" w:hAnsi="ＭＳ 明朝" w:hint="eastAsia"/>
                <w:sz w:val="20"/>
                <w:szCs w:val="20"/>
              </w:rPr>
              <w:t>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03E758D" w14:textId="02F86B03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52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7305CBE" w14:textId="77777777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2562B98B" w14:textId="43C77A22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</w:tr>
      <w:tr w:rsidR="000025D7" w:rsidRPr="00E61DCE" w14:paraId="291625F5" w14:textId="77777777" w:rsidTr="000025D7">
        <w:trPr>
          <w:cantSplit/>
          <w:trHeight w:val="1152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B10DE0C" w14:textId="0533018A" w:rsidR="000025D7" w:rsidRPr="00E61DCE" w:rsidRDefault="000025D7" w:rsidP="000025D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検討</w:t>
            </w:r>
          </w:p>
        </w:tc>
        <w:tc>
          <w:tcPr>
            <w:tcW w:w="6778" w:type="dxa"/>
            <w:shd w:val="clear" w:color="auto" w:fill="auto"/>
            <w:vAlign w:val="center"/>
          </w:tcPr>
          <w:p w14:paraId="31A2388A" w14:textId="0FE933A2" w:rsidR="000025D7" w:rsidRDefault="000025D7" w:rsidP="00034B12">
            <w:pPr>
              <w:pStyle w:val="a8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導入手法等や、導入設備の検討、事業採算性について結果が期待できる検討手法である</w:t>
            </w:r>
            <w:r w:rsidR="00DD1732">
              <w:rPr>
                <w:rFonts w:ascii="ＭＳ 明朝" w:eastAsia="ＭＳ 明朝" w:hAnsi="ＭＳ 明朝" w:hint="eastAsia"/>
                <w:sz w:val="20"/>
                <w:szCs w:val="20"/>
              </w:rPr>
              <w:t>か</w:t>
            </w:r>
            <w:r w:rsidRPr="00E61DCE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5FC346" w14:textId="012FF12A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52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FD336A8" w14:textId="77777777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14E4D042" w14:textId="56A55220" w:rsidR="000025D7" w:rsidRPr="00E61DCE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</w:tr>
      <w:tr w:rsidR="000025D7" w:rsidRPr="002A46BA" w14:paraId="2B2338BE" w14:textId="77777777" w:rsidTr="000025D7">
        <w:trPr>
          <w:cantSplit/>
          <w:trHeight w:val="1152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3E5C9A0" w14:textId="1959DBED" w:rsidR="000025D7" w:rsidRPr="001919B7" w:rsidRDefault="000025D7" w:rsidP="000025D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表現</w:t>
            </w:r>
          </w:p>
        </w:tc>
        <w:tc>
          <w:tcPr>
            <w:tcW w:w="6778" w:type="dxa"/>
            <w:shd w:val="clear" w:color="auto" w:fill="auto"/>
            <w:vAlign w:val="center"/>
          </w:tcPr>
          <w:p w14:paraId="24B83256" w14:textId="0EA03064" w:rsidR="000025D7" w:rsidRPr="00410E76" w:rsidRDefault="000025D7" w:rsidP="00410E76">
            <w:pPr>
              <w:pStyle w:val="a8"/>
              <w:snapToGrid w:val="0"/>
              <w:rPr>
                <w:rFonts w:ascii="ＭＳ 明朝" w:eastAsia="ＭＳ 明朝" w:hAnsi="ＭＳ 明朝"/>
                <w:strike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プレゼンテーションの</w:t>
            </w:r>
            <w:r w:rsidRPr="00096D4E">
              <w:rPr>
                <w:rFonts w:ascii="ＭＳ 明朝" w:eastAsia="ＭＳ 明朝" w:hAnsi="ＭＳ 明朝" w:hint="eastAsia"/>
                <w:sz w:val="20"/>
                <w:szCs w:val="20"/>
              </w:rPr>
              <w:t>説明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096D4E">
              <w:rPr>
                <w:rFonts w:ascii="ＭＳ 明朝" w:eastAsia="ＭＳ 明朝" w:hAnsi="ＭＳ 明朝" w:hint="eastAsia"/>
                <w:sz w:val="20"/>
                <w:szCs w:val="20"/>
              </w:rPr>
              <w:t>分かりやす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く</w:t>
            </w:r>
            <w:r w:rsidRPr="00096D4E">
              <w:rPr>
                <w:rFonts w:ascii="ＭＳ 明朝" w:eastAsia="ＭＳ 明朝" w:hAnsi="ＭＳ 明朝" w:hint="eastAsia"/>
                <w:sz w:val="20"/>
                <w:szCs w:val="20"/>
              </w:rPr>
              <w:t>、質問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への</w:t>
            </w:r>
            <w:r w:rsidRPr="00096D4E">
              <w:rPr>
                <w:rFonts w:ascii="ＭＳ 明朝" w:eastAsia="ＭＳ 明朝" w:hAnsi="ＭＳ 明朝" w:hint="eastAsia"/>
                <w:sz w:val="20"/>
                <w:szCs w:val="20"/>
              </w:rPr>
              <w:t>回答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096D4E">
              <w:rPr>
                <w:rFonts w:ascii="ＭＳ 明朝" w:eastAsia="ＭＳ 明朝" w:hAnsi="ＭＳ 明朝" w:hint="eastAsia"/>
                <w:sz w:val="20"/>
                <w:szCs w:val="20"/>
              </w:rPr>
              <w:t>適格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であった</w:t>
            </w:r>
            <w:r w:rsidR="00DD1732">
              <w:rPr>
                <w:rFonts w:ascii="ＭＳ 明朝" w:eastAsia="ＭＳ 明朝" w:hAnsi="ＭＳ 明朝" w:hint="eastAsia"/>
                <w:sz w:val="20"/>
                <w:szCs w:val="20"/>
              </w:rPr>
              <w:t>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96FCA29" w14:textId="08102D67" w:rsidR="000025D7" w:rsidRPr="00034B12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4B12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52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0AB5438" w14:textId="77777777" w:rsidR="000025D7" w:rsidRPr="002A46BA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trike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27CAD391" w14:textId="38B0FAB1" w:rsidR="000025D7" w:rsidRPr="002D4710" w:rsidRDefault="000025D7" w:rsidP="00AD24E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D4710"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</w:tr>
      <w:tr w:rsidR="00926071" w:rsidRPr="00CB4781" w14:paraId="77FFC1D5" w14:textId="77777777" w:rsidTr="000025D7">
        <w:trPr>
          <w:trHeight w:val="283"/>
          <w:tblHeader/>
          <w:jc w:val="center"/>
        </w:trPr>
        <w:tc>
          <w:tcPr>
            <w:tcW w:w="7912" w:type="dxa"/>
            <w:gridSpan w:val="2"/>
            <w:shd w:val="clear" w:color="auto" w:fill="F2F2F2" w:themeFill="background1" w:themeFillShade="F2"/>
            <w:vAlign w:val="center"/>
          </w:tcPr>
          <w:p w14:paraId="758DED4C" w14:textId="1F02FE58" w:rsidR="00926071" w:rsidRPr="00E61DCE" w:rsidRDefault="00926071" w:rsidP="00B64BF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D1657">
              <w:rPr>
                <w:rFonts w:ascii="ＭＳ 明朝" w:eastAsia="ＭＳ 明朝" w:hAnsi="ＭＳ 明朝" w:hint="eastAsia"/>
                <w:sz w:val="20"/>
                <w:szCs w:val="20"/>
              </w:rPr>
              <w:t>１次審査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866" w:type="dxa"/>
            <w:gridSpan w:val="3"/>
            <w:shd w:val="clear" w:color="auto" w:fill="F2F2F2" w:themeFill="background1" w:themeFillShade="F2"/>
            <w:vAlign w:val="center"/>
          </w:tcPr>
          <w:p w14:paraId="60D5753E" w14:textId="7ABABE54" w:rsidR="00926071" w:rsidRPr="000A2307" w:rsidRDefault="00926071" w:rsidP="00B64BF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A2307">
              <w:rPr>
                <w:rFonts w:ascii="ＭＳ 明朝" w:eastAsia="ＭＳ 明朝" w:hAnsi="ＭＳ 明朝" w:hint="eastAsia"/>
                <w:sz w:val="20"/>
                <w:szCs w:val="20"/>
              </w:rPr>
              <w:t>２５点</w:t>
            </w:r>
          </w:p>
        </w:tc>
      </w:tr>
      <w:tr w:rsidR="00926071" w:rsidRPr="00CB4781" w14:paraId="744FEB35" w14:textId="77777777" w:rsidTr="000025D7">
        <w:trPr>
          <w:trHeight w:val="283"/>
          <w:tblHeader/>
          <w:jc w:val="center"/>
        </w:trPr>
        <w:tc>
          <w:tcPr>
            <w:tcW w:w="7912" w:type="dxa"/>
            <w:gridSpan w:val="2"/>
            <w:shd w:val="clear" w:color="auto" w:fill="F2F2F2" w:themeFill="background1" w:themeFillShade="F2"/>
            <w:vAlign w:val="center"/>
          </w:tcPr>
          <w:p w14:paraId="29BC0151" w14:textId="6A7CEA9D" w:rsidR="00926071" w:rsidRDefault="00926071" w:rsidP="00B64BF1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D1657">
              <w:rPr>
                <w:rFonts w:ascii="ＭＳ 明朝" w:eastAsia="ＭＳ 明朝" w:hAnsi="ＭＳ 明朝" w:hint="eastAsia"/>
                <w:sz w:val="20"/>
                <w:szCs w:val="20"/>
              </w:rPr>
              <w:t>２次審査</w:t>
            </w:r>
          </w:p>
        </w:tc>
        <w:tc>
          <w:tcPr>
            <w:tcW w:w="1866" w:type="dxa"/>
            <w:gridSpan w:val="3"/>
            <w:shd w:val="clear" w:color="auto" w:fill="F2F2F2" w:themeFill="background1" w:themeFillShade="F2"/>
            <w:vAlign w:val="center"/>
          </w:tcPr>
          <w:p w14:paraId="2C8B3A7F" w14:textId="01B61F70" w:rsidR="00926071" w:rsidRPr="000A2307" w:rsidRDefault="008113FF" w:rsidP="00B64BF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A2307">
              <w:rPr>
                <w:rFonts w:ascii="ＭＳ 明朝" w:eastAsia="ＭＳ 明朝" w:hAnsi="ＭＳ 明朝" w:hint="eastAsia"/>
                <w:sz w:val="20"/>
                <w:szCs w:val="20"/>
              </w:rPr>
              <w:t>７５</w:t>
            </w:r>
            <w:r w:rsidR="00926071" w:rsidRPr="000A2307">
              <w:rPr>
                <w:rFonts w:ascii="ＭＳ 明朝" w:eastAsia="ＭＳ 明朝" w:hAnsi="ＭＳ 明朝" w:hint="eastAsia"/>
                <w:sz w:val="20"/>
                <w:szCs w:val="20"/>
              </w:rPr>
              <w:t>点</w:t>
            </w:r>
          </w:p>
        </w:tc>
      </w:tr>
      <w:bookmarkEnd w:id="0"/>
    </w:tbl>
    <w:p w14:paraId="101F7B3E" w14:textId="77777777" w:rsidR="00C763CD" w:rsidRPr="002A46BA" w:rsidRDefault="00C763CD">
      <w:pPr>
        <w:rPr>
          <w:strike/>
        </w:rPr>
      </w:pPr>
    </w:p>
    <w:sectPr w:rsidR="00C763CD" w:rsidRPr="002A46BA" w:rsidSect="000025D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C435" w14:textId="77777777" w:rsidR="007C039A" w:rsidRDefault="007C039A" w:rsidP="007C039A">
      <w:r>
        <w:separator/>
      </w:r>
    </w:p>
  </w:endnote>
  <w:endnote w:type="continuationSeparator" w:id="0">
    <w:p w14:paraId="227C4B59" w14:textId="77777777" w:rsidR="007C039A" w:rsidRDefault="007C039A" w:rsidP="007C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1E78" w14:textId="77777777" w:rsidR="007C039A" w:rsidRDefault="007C039A" w:rsidP="007C039A">
      <w:r>
        <w:separator/>
      </w:r>
    </w:p>
  </w:footnote>
  <w:footnote w:type="continuationSeparator" w:id="0">
    <w:p w14:paraId="30EC6B1E" w14:textId="77777777" w:rsidR="007C039A" w:rsidRDefault="007C039A" w:rsidP="007C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3132" w14:textId="77777777" w:rsidR="007C039A" w:rsidRDefault="007C039A" w:rsidP="007C039A">
    <w:pPr>
      <w:jc w:val="center"/>
      <w:rPr>
        <w:rFonts w:ascii="ＭＳ 明朝" w:eastAsia="ＭＳ 明朝" w:hAnsi="ＭＳ 明朝"/>
        <w:b/>
        <w:sz w:val="22"/>
      </w:rPr>
    </w:pPr>
    <w:r w:rsidRPr="002A7002">
      <w:rPr>
        <w:rFonts w:ascii="ＭＳ 明朝" w:eastAsia="ＭＳ 明朝" w:hAnsi="ＭＳ 明朝" w:hint="eastAsia"/>
        <w:b/>
        <w:sz w:val="22"/>
      </w:rPr>
      <w:t>審査基準書</w:t>
    </w:r>
  </w:p>
  <w:p w14:paraId="6D9E8A8E" w14:textId="0582387D" w:rsidR="007C039A" w:rsidRDefault="007C039A" w:rsidP="007C039A">
    <w:pPr>
      <w:pStyle w:val="a3"/>
    </w:pPr>
    <w:r>
      <w:rPr>
        <w:rFonts w:ascii="ＭＳ 明朝" w:eastAsia="ＭＳ 明朝" w:hAnsi="ＭＳ 明朝" w:hint="eastAsia"/>
      </w:rPr>
      <w:t>＜審査項目＞</w:t>
    </w:r>
    <w:r w:rsidRPr="002A7002">
      <w:rPr>
        <w:rFonts w:ascii="ＭＳ 明朝" w:eastAsia="ＭＳ 明朝" w:hAnsi="ＭＳ 明朝" w:hint="eastAsia"/>
      </w:rPr>
      <w:t>1次審査</w:t>
    </w:r>
    <w:r>
      <w:rPr>
        <w:rFonts w:ascii="ＭＳ 明朝" w:eastAsia="ＭＳ 明朝" w:hAnsi="ＭＳ 明朝" w:hint="eastAsia"/>
      </w:rPr>
      <w:t>（書類審査）</w:t>
    </w:r>
    <w:r w:rsidRPr="002A7002">
      <w:rPr>
        <w:rFonts w:ascii="ＭＳ 明朝" w:eastAsia="ＭＳ 明朝" w:hAnsi="ＭＳ 明朝" w:hint="eastAsia"/>
      </w:rPr>
      <w:t>及び２次審査</w:t>
    </w:r>
    <w:r>
      <w:rPr>
        <w:rFonts w:ascii="ＭＳ 明朝" w:eastAsia="ＭＳ 明朝" w:hAnsi="ＭＳ 明朝" w:hint="eastAsia"/>
      </w:rPr>
      <w:t>（プレゼンテーション及びヒアリング）</w:t>
    </w:r>
    <w:r w:rsidRPr="002A7002">
      <w:rPr>
        <w:rFonts w:ascii="ＭＳ 明朝" w:eastAsia="ＭＳ 明朝" w:hAnsi="ＭＳ 明朝" w:hint="eastAsia"/>
      </w:rPr>
      <w:t>について、下表「審査基準表」により審査を行う。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CD"/>
    <w:rsid w:val="000025D7"/>
    <w:rsid w:val="0000475D"/>
    <w:rsid w:val="0001754A"/>
    <w:rsid w:val="00034B12"/>
    <w:rsid w:val="0005170C"/>
    <w:rsid w:val="00081987"/>
    <w:rsid w:val="00096D4E"/>
    <w:rsid w:val="000A2307"/>
    <w:rsid w:val="00113203"/>
    <w:rsid w:val="00152C6B"/>
    <w:rsid w:val="00166900"/>
    <w:rsid w:val="001919B7"/>
    <w:rsid w:val="0023496F"/>
    <w:rsid w:val="00267B87"/>
    <w:rsid w:val="002A46BA"/>
    <w:rsid w:val="002A6085"/>
    <w:rsid w:val="002D4710"/>
    <w:rsid w:val="002E5516"/>
    <w:rsid w:val="003F113E"/>
    <w:rsid w:val="00410E76"/>
    <w:rsid w:val="004824AB"/>
    <w:rsid w:val="004A7032"/>
    <w:rsid w:val="004B0966"/>
    <w:rsid w:val="004C7819"/>
    <w:rsid w:val="004E54CA"/>
    <w:rsid w:val="004F607B"/>
    <w:rsid w:val="0056198C"/>
    <w:rsid w:val="00590BB4"/>
    <w:rsid w:val="005968B9"/>
    <w:rsid w:val="006007BC"/>
    <w:rsid w:val="006134C0"/>
    <w:rsid w:val="006B7948"/>
    <w:rsid w:val="006F4E63"/>
    <w:rsid w:val="00773821"/>
    <w:rsid w:val="007C039A"/>
    <w:rsid w:val="008113FF"/>
    <w:rsid w:val="00820333"/>
    <w:rsid w:val="00850C04"/>
    <w:rsid w:val="00871F92"/>
    <w:rsid w:val="00880B19"/>
    <w:rsid w:val="00900DB9"/>
    <w:rsid w:val="00926071"/>
    <w:rsid w:val="00927133"/>
    <w:rsid w:val="0096358F"/>
    <w:rsid w:val="0099076F"/>
    <w:rsid w:val="009E07A8"/>
    <w:rsid w:val="00AD24E8"/>
    <w:rsid w:val="00B63BAE"/>
    <w:rsid w:val="00B903A5"/>
    <w:rsid w:val="00C620E9"/>
    <w:rsid w:val="00C763CD"/>
    <w:rsid w:val="00CE2348"/>
    <w:rsid w:val="00CF08AC"/>
    <w:rsid w:val="00D33F6F"/>
    <w:rsid w:val="00D413EF"/>
    <w:rsid w:val="00DB7A38"/>
    <w:rsid w:val="00DD1732"/>
    <w:rsid w:val="00E63470"/>
    <w:rsid w:val="00EA3D6A"/>
    <w:rsid w:val="00F36C61"/>
    <w:rsid w:val="00F747E1"/>
    <w:rsid w:val="00F74946"/>
    <w:rsid w:val="00F856E7"/>
    <w:rsid w:val="00F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EE691"/>
  <w15:chartTrackingRefBased/>
  <w15:docId w15:val="{8C25424A-C036-4A30-BB0B-6CF3BF20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39A"/>
  </w:style>
  <w:style w:type="paragraph" w:styleId="a5">
    <w:name w:val="footer"/>
    <w:basedOn w:val="a"/>
    <w:link w:val="a6"/>
    <w:uiPriority w:val="99"/>
    <w:unhideWhenUsed/>
    <w:rsid w:val="007C0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39A"/>
  </w:style>
  <w:style w:type="table" w:styleId="a7">
    <w:name w:val="Table Grid"/>
    <w:basedOn w:val="a1"/>
    <w:uiPriority w:val="39"/>
    <w:rsid w:val="007C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C039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kankyou30</dc:creator>
  <cp:keywords/>
  <dc:description/>
  <cp:lastModifiedBy>kankyou30</cp:lastModifiedBy>
  <cp:revision>5</cp:revision>
  <cp:lastPrinted>2024-04-02T12:15:00Z</cp:lastPrinted>
  <dcterms:created xsi:type="dcterms:W3CDTF">2024-04-08T13:24:00Z</dcterms:created>
  <dcterms:modified xsi:type="dcterms:W3CDTF">2024-04-16T05:48:00Z</dcterms:modified>
</cp:coreProperties>
</file>